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附件1:</w:t>
      </w:r>
    </w:p>
    <w:p>
      <w:pPr>
        <w:widowControl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bookmarkStart w:id="0" w:name="_GoBack"/>
      <w:bookmarkEnd w:id="0"/>
    </w:p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岗位信息表</w:t>
      </w:r>
    </w:p>
    <w:p>
      <w:pPr>
        <w:widowControl/>
        <w:rPr>
          <w:rFonts w:ascii="宋体" w:hAnsi="宋体" w:eastAsia="宋体" w:cs="宋体"/>
          <w:b/>
          <w:bCs/>
          <w:color w:val="000000"/>
          <w:kern w:val="0"/>
          <w:szCs w:val="21"/>
        </w:rPr>
      </w:pPr>
    </w:p>
    <w:p>
      <w:pPr>
        <w:widowControl/>
        <w:rPr>
          <w:rFonts w:ascii="宋体" w:hAnsi="宋体" w:eastAsia="宋体" w:cs="宋体"/>
          <w:b/>
          <w:bCs/>
          <w:color w:val="000000"/>
          <w:kern w:val="0"/>
          <w:szCs w:val="21"/>
        </w:rPr>
      </w:pPr>
    </w:p>
    <w:tbl>
      <w:tblPr>
        <w:tblStyle w:val="6"/>
        <w:tblW w:w="14037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49"/>
        <w:gridCol w:w="1134"/>
        <w:gridCol w:w="1134"/>
        <w:gridCol w:w="709"/>
        <w:gridCol w:w="1984"/>
        <w:gridCol w:w="1134"/>
        <w:gridCol w:w="2835"/>
        <w:gridCol w:w="1134"/>
        <w:gridCol w:w="322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其它条件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用人方式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建邺法院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聘用制法官助理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全日制法律专业或全日制非法律专业、取得法律职业资格A证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本科及以上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  <w:t>普通高等院校法律专业本科及以上学历毕业生；非法学本科，已经通过国家法律职业资格考试，取得A证者；年龄要求在35周岁以下（1986年7月1日以后出生）；通过国家法律职业资格考试并取得A证者或有司法从业经历的优先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合同聘用制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  <w:t>法官助理属于协助法官履行审判职责的审判辅助人员，在法官指导下开展工作。主要职责包括：审查诉讼材料、整理归纳案件争点；送达诉讼文书；协助法官组织庭前证据交换和庭前调解；协助法官调查收集证据；受法官指派办理委托鉴定和诉讼保全等事宜；在法官指导下草拟裁判文书；协助法官接待来访、处理来信及开展法律释明、调研宣传等工作；完成交办的其他工作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8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建邺法院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全日制法律专业专科或全日制非法律专业本科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专科及以上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  <w:t>已经取得普通高等院校法律专业大专及以上学历、非法律专业本科及以上学历；35周岁以下（1986年7月1日以后出生）；计算机速录技能80字/分钟，正确率达到80%以上；有司法从业经历的优先。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合同聘用制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  <w:t>从事书记员工作，在法官指导下开展工作。主要职责包括：负责庭前准备的事务性工作；负责案件审理中的记录和文书送达工作；整理、装订、归档案卷材料；接待来访、处理来信工作，协助审判人员进行调查以及对政策、法规的宣传工作等；完成法官交办的其他事务性工作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建邺法院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专业不限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专科及以上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  <w:t>限男性，30周岁以下（1991年7月1日以后出生）；身高要求1.72米(含)以上；具有大专及以上学历且有服兵役经历，或于司法、警察专业院校毕业，退伍军人优先；单侧裸眼视力(标准对数视力)达4.8(含)以上。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合同聘用制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  <w:t>维护法庭审判秩序；对进入审判区域的人员进行安全检查；刑事审判中押解、看管被告人或者嫌疑犯，传带证人、鉴定人和传递证据；在生效法律文书的强制执行中，配合实施执行措施，必要时依法采取强制措施；协助机关安全和涉诉信访应急处置工作；执行拘传、拘留等强制措施；法律、法规规定的其他职责；完成交办的其他工作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建邺法院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专业不限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高中及以上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  <w:t>高中及以上学历；40周岁以下（1981年7月1日以后出生）；持C1及以上驾照（同等条件下A类、B类驾照优先录用），5年及以上安全驾龄（需提供交警部门出具的5年《机动车驾驶人安全驾驶信用情况》，无严重违法行为，一般违法行为近5年累计不超过15次）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合同聘用制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  <w:t>根据车辆主管的调度安排按时完成出车任务，确保车辆状况良好；进行车辆的清洁和日常维护工作，按照单位或者车辆相应要求进行车辆定期维护和保养、年检相关工作；停车待命时，协助其他同志做好相关工作，完成交办的其他工作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240" w:lineRule="atLeast"/>
              <w:rPr>
                <w:rFonts w:cs="宋体" w:asciiTheme="minorEastAsia" w:hAnsiTheme="minor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spacing w:line="500" w:lineRule="exact"/>
        <w:ind w:firstLine="280" w:firstLineChars="10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注：1、专业审核参照《江苏省公务员考试录用专业参考目录（2021版）》；</w:t>
      </w:r>
    </w:p>
    <w:p>
      <w:pPr>
        <w:spacing w:line="500" w:lineRule="exact"/>
        <w:ind w:firstLine="840" w:firstLineChars="300"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2、每人限报一个岗位。</w:t>
      </w:r>
    </w:p>
    <w:p>
      <w:pPr>
        <w:adjustRightInd w:val="0"/>
        <w:snapToGrid w:val="0"/>
        <w:spacing w:line="240" w:lineRule="atLeast"/>
        <w:rPr>
          <w:rFonts w:asciiTheme="minorEastAsia" w:hAnsi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0"/>
    <w:rsid w:val="000204C2"/>
    <w:rsid w:val="00071A4D"/>
    <w:rsid w:val="000F534A"/>
    <w:rsid w:val="00111E55"/>
    <w:rsid w:val="001368CB"/>
    <w:rsid w:val="001A0AEF"/>
    <w:rsid w:val="002405FF"/>
    <w:rsid w:val="002B294B"/>
    <w:rsid w:val="002D6CB7"/>
    <w:rsid w:val="00315C85"/>
    <w:rsid w:val="00391B4B"/>
    <w:rsid w:val="003F633D"/>
    <w:rsid w:val="00462CC0"/>
    <w:rsid w:val="00467BF4"/>
    <w:rsid w:val="004C51B8"/>
    <w:rsid w:val="0051398C"/>
    <w:rsid w:val="00553C1E"/>
    <w:rsid w:val="00580130"/>
    <w:rsid w:val="00627889"/>
    <w:rsid w:val="007072BD"/>
    <w:rsid w:val="00817AEC"/>
    <w:rsid w:val="008220C5"/>
    <w:rsid w:val="008245BE"/>
    <w:rsid w:val="00832505"/>
    <w:rsid w:val="008F443D"/>
    <w:rsid w:val="00950957"/>
    <w:rsid w:val="00984978"/>
    <w:rsid w:val="00992B14"/>
    <w:rsid w:val="009E25A1"/>
    <w:rsid w:val="00AB38A3"/>
    <w:rsid w:val="00AE4239"/>
    <w:rsid w:val="00B20D01"/>
    <w:rsid w:val="00B31733"/>
    <w:rsid w:val="00C770C4"/>
    <w:rsid w:val="00C90C35"/>
    <w:rsid w:val="00D80D4A"/>
    <w:rsid w:val="00EC50D7"/>
    <w:rsid w:val="00F05230"/>
    <w:rsid w:val="054C4BFC"/>
    <w:rsid w:val="0E1876C6"/>
    <w:rsid w:val="1BC038E3"/>
    <w:rsid w:val="235F15EA"/>
    <w:rsid w:val="357A6CF7"/>
    <w:rsid w:val="3687013B"/>
    <w:rsid w:val="73683174"/>
    <w:rsid w:val="7FC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7"/>
    <w:qFormat/>
    <w:uiPriority w:val="0"/>
  </w:style>
  <w:style w:type="character" w:customStyle="1" w:styleId="13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440</Words>
  <Characters>2511</Characters>
  <Lines>20</Lines>
  <Paragraphs>5</Paragraphs>
  <TotalTime>22</TotalTime>
  <ScaleCrop>false</ScaleCrop>
  <LinksUpToDate>false</LinksUpToDate>
  <CharactersWithSpaces>2946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2021-06-24T04:30:00Z</dcterms:created>
  <dc:creator>AutoBVT</dc:creator>
  <cp:lastModifiedBy>NIJINGJING -</cp:lastModifiedBy>
  <cp:lastPrinted>2021-06-24T09:29:00Z</cp:lastPrinted>
  <dcterms:modified xsi:type="dcterms:W3CDTF">2021-06-24T09:42:02Z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3CC3E63F1EB5441F9DFF2CC674435586</vt:lpwstr>
  </property>
</Properties>
</file>